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F36B2D" w14:textId="77777777" w:rsidR="00636285" w:rsidRPr="00636285" w:rsidRDefault="00636285" w:rsidP="00636285">
      <w:pPr>
        <w:rPr>
          <w:rFonts w:cs="Arial"/>
          <w:i/>
          <w:color w:val="000000"/>
        </w:rPr>
      </w:pPr>
    </w:p>
    <w:p w14:paraId="3E637191" w14:textId="77777777" w:rsidR="00636285" w:rsidRPr="00636285" w:rsidRDefault="00636285" w:rsidP="00636285">
      <w:pPr>
        <w:jc w:val="center"/>
        <w:rPr>
          <w:rFonts w:cs="Arial"/>
          <w:b/>
          <w:i/>
          <w:color w:val="000000"/>
        </w:rPr>
      </w:pPr>
      <w:bookmarkStart w:id="0" w:name="_Toc71880954"/>
      <w:r w:rsidRPr="00636285">
        <w:rPr>
          <w:rFonts w:cs="Arial"/>
          <w:b/>
          <w:color w:val="000000"/>
        </w:rPr>
        <w:t>ТРОШКОВИ ПРИПРЕМАЊА ПОНУДЕ</w:t>
      </w:r>
      <w:bookmarkEnd w:id="0"/>
    </w:p>
    <w:p w14:paraId="0808A7D0" w14:textId="62356860" w:rsidR="00636285" w:rsidRPr="00636285" w:rsidRDefault="002516E3" w:rsidP="00636285">
      <w:pPr>
        <w:jc w:val="center"/>
        <w:rPr>
          <w:rFonts w:cs="Arial"/>
          <w:b/>
        </w:rPr>
      </w:pPr>
      <w:r>
        <w:rPr>
          <w:rFonts w:cs="Arial"/>
          <w:b/>
        </w:rPr>
        <w:t>404-</w:t>
      </w:r>
      <w:r w:rsidR="005E3AD9">
        <w:rPr>
          <w:rFonts w:cs="Arial"/>
          <w:b/>
        </w:rPr>
        <w:t>111</w:t>
      </w:r>
      <w:bookmarkStart w:id="1" w:name="_GoBack"/>
      <w:bookmarkEnd w:id="1"/>
      <w:r>
        <w:rPr>
          <w:rFonts w:cs="Arial"/>
          <w:b/>
        </w:rPr>
        <w:t>/2022</w:t>
      </w:r>
      <w:r w:rsidR="0000662E">
        <w:rPr>
          <w:rFonts w:cs="Arial"/>
          <w:b/>
        </w:rPr>
        <w:t>-III</w:t>
      </w:r>
    </w:p>
    <w:p w14:paraId="4F1A8BC3" w14:textId="14E4CBDC" w:rsidR="00636285" w:rsidRPr="0000662E" w:rsidRDefault="0000662E" w:rsidP="00636285">
      <w:pPr>
        <w:jc w:val="center"/>
        <w:rPr>
          <w:rFonts w:cs="Arial"/>
          <w:lang w:val="sr-Latn-RS"/>
        </w:rPr>
      </w:pPr>
      <w:r>
        <w:rPr>
          <w:rFonts w:cs="Arial"/>
          <w:b/>
          <w:lang w:val="sr-Cyrl-RS"/>
        </w:rPr>
        <w:t>Набавка и уградња котловског постројења за потребе ОШ „Хајдук вељко“ у Корбову</w:t>
      </w:r>
    </w:p>
    <w:p w14:paraId="48709054" w14:textId="77777777" w:rsidR="00636285" w:rsidRPr="00636285" w:rsidRDefault="00636285" w:rsidP="00636285">
      <w:pPr>
        <w:rPr>
          <w:rFonts w:cs="Arial"/>
        </w:rPr>
      </w:pPr>
    </w:p>
    <w:p w14:paraId="215DD436" w14:textId="77777777" w:rsidR="00636285" w:rsidRPr="00636285" w:rsidRDefault="00636285" w:rsidP="00636285">
      <w:pPr>
        <w:rPr>
          <w:rFonts w:cs="Arial"/>
        </w:rPr>
      </w:pPr>
      <w:r w:rsidRPr="00636285">
        <w:rPr>
          <w:rFonts w:cs="Arial"/>
        </w:rPr>
        <w:t>На основу члана 138. став 1. Закона о јавним набавкама (”Службени гласник РС” бр. 91/19) и члана 2. став 1. тачка 6) подтачка 3) и члана 13. Правилника о садржини конкурсне документације у поступцима јавних набавки(„Службени гласник РС“, бр. 93/20), уз понуду прилажем:</w:t>
      </w:r>
    </w:p>
    <w:p w14:paraId="27A2F276" w14:textId="77777777" w:rsidR="00636285" w:rsidRPr="00636285" w:rsidRDefault="00636285" w:rsidP="00636285">
      <w:pPr>
        <w:rPr>
          <w:rFonts w:cs="Arial"/>
        </w:rPr>
      </w:pPr>
    </w:p>
    <w:p w14:paraId="313C605A" w14:textId="77777777" w:rsidR="00636285" w:rsidRPr="00636285" w:rsidRDefault="00636285" w:rsidP="00636285">
      <w:pPr>
        <w:rPr>
          <w:rFonts w:cs="Arial"/>
          <w:i/>
          <w:color w:val="000000"/>
        </w:rPr>
      </w:pPr>
      <w:r w:rsidRPr="00636285">
        <w:rPr>
          <w:rFonts w:cs="Arial"/>
        </w:rPr>
        <w:t>СТРУКТУРУ ТРОШКОВА ПРИПРЕМЕ ПОНУДЕ</w:t>
      </w:r>
      <w:r w:rsidRPr="00636285">
        <w:rPr>
          <w:rFonts w:cs="Arial"/>
          <w:i/>
          <w:color w:val="000000"/>
        </w:rPr>
        <w:t>:</w:t>
      </w:r>
    </w:p>
    <w:p w14:paraId="74491B1C" w14:textId="77777777" w:rsidR="00636285" w:rsidRPr="00636285" w:rsidRDefault="00636285" w:rsidP="00636285">
      <w:pPr>
        <w:rPr>
          <w:rFonts w:cs="Arial"/>
          <w:i/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6721"/>
        <w:gridCol w:w="2895"/>
      </w:tblGrid>
      <w:tr w:rsidR="00636285" w:rsidRPr="00636285" w14:paraId="211A6628" w14:textId="77777777" w:rsidTr="00D24CBC">
        <w:trPr>
          <w:trHeight w:val="559"/>
        </w:trPr>
        <w:tc>
          <w:tcPr>
            <w:tcW w:w="207" w:type="pct"/>
            <w:shd w:val="clear" w:color="auto" w:fill="D9D9D9" w:themeFill="background1" w:themeFillShade="D9"/>
          </w:tcPr>
          <w:p w14:paraId="33A1E6C7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</w:p>
        </w:tc>
        <w:tc>
          <w:tcPr>
            <w:tcW w:w="3350" w:type="pct"/>
            <w:shd w:val="clear" w:color="auto" w:fill="D9D9D9" w:themeFill="background1" w:themeFillShade="D9"/>
            <w:vAlign w:val="center"/>
          </w:tcPr>
          <w:p w14:paraId="651F1F75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Врста трошкова</w:t>
            </w:r>
          </w:p>
        </w:tc>
        <w:tc>
          <w:tcPr>
            <w:tcW w:w="1443" w:type="pct"/>
            <w:shd w:val="clear" w:color="auto" w:fill="D9D9D9" w:themeFill="background1" w:themeFillShade="D9"/>
            <w:vAlign w:val="center"/>
          </w:tcPr>
          <w:p w14:paraId="7606AA0F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Износ трошкова</w:t>
            </w:r>
          </w:p>
          <w:p w14:paraId="78B70A7D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(у динарима без ПДВ-а)</w:t>
            </w:r>
          </w:p>
        </w:tc>
      </w:tr>
      <w:tr w:rsidR="00636285" w:rsidRPr="00636285" w14:paraId="73911F24" w14:textId="77777777" w:rsidTr="00636285">
        <w:trPr>
          <w:trHeight w:val="680"/>
        </w:trPr>
        <w:tc>
          <w:tcPr>
            <w:tcW w:w="207" w:type="pct"/>
            <w:shd w:val="clear" w:color="auto" w:fill="auto"/>
            <w:vAlign w:val="center"/>
          </w:tcPr>
          <w:p w14:paraId="0CCDD30B" w14:textId="77777777" w:rsidR="00636285" w:rsidRPr="00636285" w:rsidRDefault="00636285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Cs/>
                <w:i/>
                <w:iCs/>
                <w:color w:val="000000"/>
              </w:rPr>
              <w:t>1.</w:t>
            </w:r>
          </w:p>
        </w:tc>
        <w:tc>
          <w:tcPr>
            <w:tcW w:w="3350" w:type="pct"/>
            <w:shd w:val="clear" w:color="auto" w:fill="auto"/>
            <w:vAlign w:val="center"/>
          </w:tcPr>
          <w:p w14:paraId="4F25FD8D" w14:textId="77777777" w:rsidR="00636285" w:rsidRPr="00636285" w:rsidRDefault="002516E3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>
              <w:rPr>
                <w:rFonts w:cs="Arial"/>
                <w:bCs/>
                <w:i/>
                <w:iCs/>
                <w:color w:val="000000"/>
              </w:rPr>
              <w:t>/</w:t>
            </w:r>
          </w:p>
        </w:tc>
        <w:tc>
          <w:tcPr>
            <w:tcW w:w="1443" w:type="pct"/>
            <w:shd w:val="clear" w:color="auto" w:fill="auto"/>
            <w:vAlign w:val="center"/>
          </w:tcPr>
          <w:p w14:paraId="7F7CD8AB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267E2856" w14:textId="77777777" w:rsidTr="00636285">
        <w:trPr>
          <w:trHeight w:val="680"/>
        </w:trPr>
        <w:tc>
          <w:tcPr>
            <w:tcW w:w="207" w:type="pct"/>
            <w:shd w:val="clear" w:color="auto" w:fill="auto"/>
            <w:vAlign w:val="center"/>
          </w:tcPr>
          <w:p w14:paraId="21648E35" w14:textId="77777777" w:rsidR="00636285" w:rsidRPr="00636285" w:rsidRDefault="00636285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Cs/>
                <w:i/>
                <w:iCs/>
                <w:color w:val="000000"/>
              </w:rPr>
              <w:t>2.</w:t>
            </w:r>
          </w:p>
        </w:tc>
        <w:tc>
          <w:tcPr>
            <w:tcW w:w="3350" w:type="pct"/>
            <w:shd w:val="clear" w:color="auto" w:fill="auto"/>
            <w:vAlign w:val="center"/>
          </w:tcPr>
          <w:p w14:paraId="29B050E9" w14:textId="77777777" w:rsidR="00636285" w:rsidRPr="00636285" w:rsidRDefault="002516E3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>
              <w:rPr>
                <w:rFonts w:cs="Arial"/>
                <w:bCs/>
                <w:i/>
                <w:iCs/>
                <w:color w:val="000000"/>
              </w:rPr>
              <w:t>/</w:t>
            </w:r>
          </w:p>
        </w:tc>
        <w:tc>
          <w:tcPr>
            <w:tcW w:w="1443" w:type="pct"/>
            <w:shd w:val="clear" w:color="auto" w:fill="auto"/>
            <w:vAlign w:val="center"/>
          </w:tcPr>
          <w:p w14:paraId="6C1CC353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48323281" w14:textId="77777777" w:rsidTr="00636285">
        <w:trPr>
          <w:trHeight w:val="680"/>
        </w:trPr>
        <w:tc>
          <w:tcPr>
            <w:tcW w:w="207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0DE3558" w14:textId="77777777" w:rsidR="00636285" w:rsidRPr="00636285" w:rsidRDefault="00636285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Cs/>
                <w:i/>
                <w:iCs/>
                <w:color w:val="000000"/>
              </w:rPr>
              <w:t>3.</w:t>
            </w:r>
          </w:p>
        </w:tc>
        <w:tc>
          <w:tcPr>
            <w:tcW w:w="3350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7B16375" w14:textId="77777777" w:rsidR="00636285" w:rsidRPr="00636285" w:rsidRDefault="002516E3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>
              <w:rPr>
                <w:rFonts w:cs="Arial"/>
                <w:bCs/>
                <w:i/>
                <w:iCs/>
                <w:color w:val="000000"/>
              </w:rPr>
              <w:t>/</w:t>
            </w:r>
          </w:p>
        </w:tc>
        <w:tc>
          <w:tcPr>
            <w:tcW w:w="1443" w:type="pct"/>
            <w:shd w:val="clear" w:color="auto" w:fill="auto"/>
            <w:vAlign w:val="center"/>
          </w:tcPr>
          <w:p w14:paraId="6B416E52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441EF0F4" w14:textId="77777777" w:rsidTr="00D24CBC">
        <w:trPr>
          <w:trHeight w:val="424"/>
        </w:trPr>
        <w:tc>
          <w:tcPr>
            <w:tcW w:w="3557" w:type="pct"/>
            <w:gridSpan w:val="2"/>
            <w:tcBorders>
              <w:top w:val="doub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14:paraId="48C85C4C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Укупни трошкови (без ПДВ-а):</w:t>
            </w:r>
          </w:p>
        </w:tc>
        <w:tc>
          <w:tcPr>
            <w:tcW w:w="1443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989BCDB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717ECF3A" w14:textId="77777777" w:rsidTr="00D24CBC">
        <w:trPr>
          <w:trHeight w:val="424"/>
        </w:trPr>
        <w:tc>
          <w:tcPr>
            <w:tcW w:w="3557" w:type="pct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20EA0D9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Обрачунат ПДВ:</w:t>
            </w:r>
          </w:p>
        </w:tc>
        <w:tc>
          <w:tcPr>
            <w:tcW w:w="1443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63D875D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763393DD" w14:textId="77777777" w:rsidTr="00D24CBC">
        <w:trPr>
          <w:trHeight w:val="424"/>
        </w:trPr>
        <w:tc>
          <w:tcPr>
            <w:tcW w:w="3557" w:type="pct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28E0D91C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Укупни трошкови (са ПДВ-ом):</w:t>
            </w:r>
          </w:p>
        </w:tc>
        <w:tc>
          <w:tcPr>
            <w:tcW w:w="1443" w:type="pc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54F5D685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</w:tbl>
    <w:p w14:paraId="33BC868A" w14:textId="77777777" w:rsidR="00636285" w:rsidRPr="00636285" w:rsidRDefault="00636285" w:rsidP="00636285">
      <w:pPr>
        <w:rPr>
          <w:rFonts w:cs="Arial"/>
          <w:i/>
          <w:color w:val="000000"/>
        </w:rPr>
      </w:pPr>
      <w:r w:rsidRPr="00636285">
        <w:rPr>
          <w:rFonts w:cs="Arial"/>
          <w:i/>
          <w:color w:val="000000"/>
        </w:rPr>
        <w:t>Структуру трошкова припреме понуде прилажем и тражим накнаду наведених трошкова уколико наручилац предметни поступак јавне набавке обустави из разлога који су на страни Наручиоца, сходно члану 138. став 2. Закона о јавним набавкама („Службени гласник РС“, бр.91/19)</w:t>
      </w:r>
    </w:p>
    <w:p w14:paraId="62821C58" w14:textId="77777777" w:rsidR="00636285" w:rsidRPr="00636285" w:rsidRDefault="00636285" w:rsidP="00636285">
      <w:pPr>
        <w:rPr>
          <w:rFonts w:cs="Arial"/>
          <w:i/>
          <w:color w:val="000000"/>
        </w:rPr>
      </w:pPr>
    </w:p>
    <w:tbl>
      <w:tblPr>
        <w:tblW w:w="10031" w:type="dxa"/>
        <w:jc w:val="center"/>
        <w:tblLayout w:type="fixed"/>
        <w:tblLook w:val="0000" w:firstRow="0" w:lastRow="0" w:firstColumn="0" w:lastColumn="0" w:noHBand="0" w:noVBand="0"/>
      </w:tblPr>
      <w:tblGrid>
        <w:gridCol w:w="3882"/>
        <w:gridCol w:w="2127"/>
        <w:gridCol w:w="4022"/>
      </w:tblGrid>
      <w:tr w:rsidR="00636285" w:rsidRPr="00636285" w14:paraId="2919D5CA" w14:textId="77777777" w:rsidTr="00D24CBC">
        <w:trPr>
          <w:trHeight w:val="340"/>
          <w:jc w:val="center"/>
        </w:trPr>
        <w:tc>
          <w:tcPr>
            <w:tcW w:w="3882" w:type="dxa"/>
          </w:tcPr>
          <w:p w14:paraId="34864F5C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  <w:r w:rsidRPr="00636285">
              <w:rPr>
                <w:rFonts w:cs="Arial"/>
                <w:i/>
                <w:color w:val="000000"/>
              </w:rPr>
              <w:t>Датум:</w:t>
            </w:r>
          </w:p>
        </w:tc>
        <w:tc>
          <w:tcPr>
            <w:tcW w:w="2127" w:type="dxa"/>
          </w:tcPr>
          <w:p w14:paraId="1F9F4BC6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4022" w:type="dxa"/>
          </w:tcPr>
          <w:p w14:paraId="3D2AAC1E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  <w:r w:rsidRPr="00636285">
              <w:rPr>
                <w:rFonts w:cs="Arial"/>
                <w:i/>
                <w:color w:val="000000"/>
              </w:rPr>
              <w:t>Понуђач:</w:t>
            </w:r>
          </w:p>
        </w:tc>
      </w:tr>
      <w:tr w:rsidR="00636285" w:rsidRPr="00636285" w14:paraId="1DEECF2B" w14:textId="77777777" w:rsidTr="00D24CBC">
        <w:trPr>
          <w:trHeight w:val="340"/>
          <w:jc w:val="center"/>
        </w:trPr>
        <w:tc>
          <w:tcPr>
            <w:tcW w:w="3882" w:type="dxa"/>
            <w:tcBorders>
              <w:bottom w:val="single" w:sz="4" w:space="0" w:color="auto"/>
            </w:tcBorders>
          </w:tcPr>
          <w:p w14:paraId="5F2B6685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2127" w:type="dxa"/>
          </w:tcPr>
          <w:p w14:paraId="1F08E8BD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4022" w:type="dxa"/>
            <w:tcBorders>
              <w:bottom w:val="single" w:sz="4" w:space="0" w:color="auto"/>
            </w:tcBorders>
          </w:tcPr>
          <w:p w14:paraId="33D56E22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</w:tr>
      <w:tr w:rsidR="00636285" w:rsidRPr="00636285" w14:paraId="413605A8" w14:textId="77777777" w:rsidTr="00D24CBC">
        <w:trPr>
          <w:trHeight w:val="340"/>
          <w:jc w:val="center"/>
        </w:trPr>
        <w:tc>
          <w:tcPr>
            <w:tcW w:w="3882" w:type="dxa"/>
            <w:tcBorders>
              <w:top w:val="single" w:sz="4" w:space="0" w:color="auto"/>
            </w:tcBorders>
          </w:tcPr>
          <w:p w14:paraId="6D8E5CAA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2127" w:type="dxa"/>
          </w:tcPr>
          <w:p w14:paraId="0985E0DE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4022" w:type="dxa"/>
            <w:tcBorders>
              <w:top w:val="single" w:sz="4" w:space="0" w:color="auto"/>
            </w:tcBorders>
          </w:tcPr>
          <w:p w14:paraId="701068E8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  <w:p w14:paraId="40957854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  <w:r w:rsidRPr="00636285">
              <w:rPr>
                <w:rFonts w:cs="Arial"/>
                <w:i/>
                <w:color w:val="000000"/>
              </w:rPr>
              <w:t>(Име и презиме и потпис овлашћеног лица)</w:t>
            </w:r>
          </w:p>
        </w:tc>
      </w:tr>
    </w:tbl>
    <w:p w14:paraId="5083E163" w14:textId="77777777" w:rsidR="00636285" w:rsidRPr="00636285" w:rsidRDefault="00636285" w:rsidP="00636285">
      <w:pPr>
        <w:rPr>
          <w:rFonts w:cs="Arial"/>
          <w:i/>
          <w:color w:val="000000"/>
        </w:rPr>
      </w:pPr>
    </w:p>
    <w:p w14:paraId="6E6A6742" w14:textId="77777777" w:rsidR="00636285" w:rsidRPr="00636285" w:rsidRDefault="00636285" w:rsidP="00636285">
      <w:pPr>
        <w:rPr>
          <w:rFonts w:cs="Arial"/>
          <w:b/>
          <w:bCs/>
          <w:i/>
          <w:iCs/>
          <w:color w:val="000000"/>
        </w:rPr>
      </w:pPr>
      <w:r w:rsidRPr="00636285">
        <w:rPr>
          <w:rFonts w:cs="Arial"/>
          <w:b/>
          <w:bCs/>
          <w:i/>
          <w:iCs/>
          <w:color w:val="000000"/>
          <w:u w:val="single"/>
        </w:rPr>
        <w:t>Напомене</w:t>
      </w:r>
      <w:r w:rsidRPr="00636285">
        <w:rPr>
          <w:rFonts w:cs="Arial"/>
          <w:b/>
          <w:bCs/>
          <w:i/>
          <w:iCs/>
          <w:color w:val="000000"/>
        </w:rPr>
        <w:t>:</w:t>
      </w:r>
    </w:p>
    <w:p w14:paraId="03083615" w14:textId="77777777" w:rsidR="00636285" w:rsidRPr="00636285" w:rsidRDefault="00636285" w:rsidP="00636285">
      <w:pPr>
        <w:numPr>
          <w:ilvl w:val="0"/>
          <w:numId w:val="1"/>
        </w:numPr>
        <w:rPr>
          <w:rFonts w:cs="Arial"/>
          <w:bCs/>
          <w:i/>
          <w:iCs/>
          <w:color w:val="000000"/>
        </w:rPr>
      </w:pPr>
      <w:r w:rsidRPr="00636285">
        <w:rPr>
          <w:rFonts w:cs="Arial"/>
          <w:bCs/>
          <w:i/>
          <w:iCs/>
          <w:color w:val="000000"/>
        </w:rPr>
        <w:t>Понуђач, у понуђену табелу, само уноси тражене податке, а образац нема обавезу да потписује нити да оверава;</w:t>
      </w:r>
    </w:p>
    <w:p w14:paraId="6D0F74B4" w14:textId="77777777" w:rsidR="00636285" w:rsidRPr="00636285" w:rsidRDefault="00636285" w:rsidP="00636285">
      <w:pPr>
        <w:numPr>
          <w:ilvl w:val="0"/>
          <w:numId w:val="1"/>
        </w:numPr>
        <w:rPr>
          <w:rFonts w:cs="Arial"/>
          <w:bCs/>
          <w:i/>
          <w:iCs/>
          <w:color w:val="000000"/>
        </w:rPr>
      </w:pPr>
      <w:r w:rsidRPr="00636285">
        <w:rPr>
          <w:rFonts w:cs="Arial"/>
          <w:bCs/>
          <w:i/>
          <w:iCs/>
          <w:color w:val="000000"/>
        </w:rPr>
        <w:t>Oбразац трошкова припреме понуде попуњавају само они понуђачи који су имали наведене трошкове и који траже да му их наручилац надокнади;</w:t>
      </w:r>
    </w:p>
    <w:p w14:paraId="04FD1CA0" w14:textId="77777777" w:rsidR="00636285" w:rsidRPr="00636285" w:rsidRDefault="00636285" w:rsidP="00636285">
      <w:pPr>
        <w:numPr>
          <w:ilvl w:val="0"/>
          <w:numId w:val="1"/>
        </w:numPr>
        <w:rPr>
          <w:rFonts w:cs="Arial"/>
          <w:bCs/>
          <w:i/>
          <w:iCs/>
          <w:color w:val="000000"/>
        </w:rPr>
      </w:pPr>
      <w:r w:rsidRPr="00636285">
        <w:rPr>
          <w:rFonts w:cs="Arial"/>
          <w:bCs/>
          <w:i/>
          <w:iCs/>
          <w:color w:val="000000"/>
        </w:rPr>
        <w:t>Oстале трошкове припреме и подношења понуде сноси искључиво понуђач и не може тражити од наручиоца накнаду трошкова (члан 138. став 1. Закона о јавним набавкама („Службени гласник РС“, бр.91/19);</w:t>
      </w:r>
    </w:p>
    <w:p w14:paraId="7D3FDAA5" w14:textId="77777777" w:rsidR="00C51F8D" w:rsidRPr="00636285" w:rsidRDefault="00636285">
      <w:pPr>
        <w:rPr>
          <w:rFonts w:cs="Arial"/>
          <w:i/>
          <w:color w:val="000000"/>
        </w:rPr>
      </w:pPr>
      <w:r w:rsidRPr="00636285">
        <w:rPr>
          <w:rFonts w:cs="Arial"/>
          <w:bCs/>
          <w:i/>
          <w:iCs/>
          <w:color w:val="000000"/>
        </w:rPr>
        <w:t>Уколико понуђач не попуни образац трошкова припреме понуде, наручилац није дужан да му надокнади трошкове;</w:t>
      </w:r>
    </w:p>
    <w:sectPr w:rsidR="00C51F8D" w:rsidRPr="00636285" w:rsidSect="00636285">
      <w:pgSz w:w="12240" w:h="15840"/>
      <w:pgMar w:top="709" w:right="758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F7542F"/>
    <w:multiLevelType w:val="hybridMultilevel"/>
    <w:tmpl w:val="C6A067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285"/>
    <w:rsid w:val="0000662E"/>
    <w:rsid w:val="001B548F"/>
    <w:rsid w:val="002516E3"/>
    <w:rsid w:val="005E3AD9"/>
    <w:rsid w:val="00636285"/>
    <w:rsid w:val="00AC6FB6"/>
    <w:rsid w:val="00C51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5CE342"/>
  <w15:docId w15:val="{EE56250F-ED14-4399-A7CE-B058BF442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6285"/>
    <w:pPr>
      <w:spacing w:before="40" w:after="0" w:line="240" w:lineRule="auto"/>
      <w:jc w:val="both"/>
    </w:pPr>
    <w:rPr>
      <w:rFonts w:ascii="Arial" w:eastAsia="Times New Roman" w:hAnsi="Arial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222</Words>
  <Characters>1266</Characters>
  <Application>Microsoft Office Word</Application>
  <DocSecurity>0</DocSecurity>
  <Lines>10</Lines>
  <Paragraphs>2</Paragraphs>
  <ScaleCrop>false</ScaleCrop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Nevena Marčetić</dc:creator>
  <cp:keywords/>
  <dc:description/>
  <cp:lastModifiedBy>oukl819</cp:lastModifiedBy>
  <cp:revision>6</cp:revision>
  <dcterms:created xsi:type="dcterms:W3CDTF">2022-08-15T10:23:00Z</dcterms:created>
  <dcterms:modified xsi:type="dcterms:W3CDTF">2022-08-17T06:48:00Z</dcterms:modified>
</cp:coreProperties>
</file>